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B31" w:rsidRPr="00983F4F" w:rsidRDefault="00197B31" w:rsidP="00310613">
      <w:pPr>
        <w:rPr>
          <w:rFonts w:ascii="Myriad Pro" w:hAnsi="Myriad Pro"/>
          <w:szCs w:val="22"/>
        </w:rPr>
      </w:pPr>
    </w:p>
    <w:p w:rsidR="00983F4F" w:rsidRPr="00B50349" w:rsidRDefault="00983F4F" w:rsidP="00983F4F">
      <w:pPr>
        <w:shd w:val="clear" w:color="auto" w:fill="FFFFFF"/>
        <w:jc w:val="center"/>
        <w:textAlignment w:val="baseline"/>
        <w:rPr>
          <w:rFonts w:ascii="Myriad Pro" w:hAnsi="Myriad Pro"/>
          <w:b/>
        </w:rPr>
      </w:pPr>
      <w:proofErr w:type="spellStart"/>
      <w:r w:rsidRPr="00B50349">
        <w:rPr>
          <w:rFonts w:ascii="Myriad Pro" w:hAnsi="Myriad Pro"/>
          <w:b/>
        </w:rPr>
        <w:t>ESPECIALlZACIÓN</w:t>
      </w:r>
      <w:proofErr w:type="spellEnd"/>
      <w:r w:rsidRPr="00B50349">
        <w:rPr>
          <w:rFonts w:ascii="Myriad Pro" w:hAnsi="Myriad Pro"/>
          <w:b/>
        </w:rPr>
        <w:t xml:space="preserve"> EN BIOQUÍMICA CLÍNICA ÁREA TOXICOLOGÍA CLÍNICA</w:t>
      </w:r>
    </w:p>
    <w:p w:rsidR="00983F4F" w:rsidRPr="00983F4F" w:rsidRDefault="00983F4F" w:rsidP="00983F4F">
      <w:pPr>
        <w:shd w:val="clear" w:color="auto" w:fill="FFFFFF"/>
        <w:jc w:val="center"/>
        <w:textAlignment w:val="baseline"/>
        <w:rPr>
          <w:rFonts w:ascii="Myriad Pro" w:eastAsia="Times New Roman" w:hAnsi="Myriad Pro" w:cs="Arial"/>
          <w:b/>
          <w:color w:val="333333"/>
          <w:lang w:eastAsia="es-ES"/>
        </w:rPr>
      </w:pPr>
      <w:r w:rsidRPr="00B50349">
        <w:rPr>
          <w:rFonts w:ascii="Myriad Pro" w:hAnsi="Myriad Pro"/>
        </w:rPr>
        <w:t xml:space="preserve"> </w:t>
      </w:r>
      <w:hyperlink r:id="rId7" w:history="1">
        <w:r w:rsidRPr="00983F4F">
          <w:rPr>
            <w:rFonts w:ascii="Myriad Pro" w:eastAsia="Times New Roman" w:hAnsi="Myriad Pro" w:cs="Arial"/>
            <w:b/>
            <w:color w:val="333333"/>
            <w:bdr w:val="none" w:sz="0" w:space="0" w:color="auto" w:frame="1"/>
            <w:lang w:eastAsia="es-ES"/>
          </w:rPr>
          <w:br/>
        </w:r>
        <w:r w:rsidRPr="00983F4F">
          <w:rPr>
            <w:rFonts w:ascii="Myriad Pro" w:eastAsia="Times New Roman" w:hAnsi="Myriad Pro" w:cs="Arial"/>
            <w:b/>
            <w:bCs/>
            <w:color w:val="333333"/>
            <w:lang w:eastAsia="es-ES"/>
          </w:rPr>
          <w:t>Plan</w:t>
        </w:r>
      </w:hyperlink>
      <w:r w:rsidRPr="00983F4F">
        <w:rPr>
          <w:rFonts w:ascii="Myriad Pro" w:hAnsi="Myriad Pro"/>
          <w:b/>
        </w:rPr>
        <w:t xml:space="preserve"> de estudios</w:t>
      </w:r>
    </w:p>
    <w:p w:rsidR="00983F4F" w:rsidRPr="00983F4F" w:rsidRDefault="00983F4F" w:rsidP="00983F4F">
      <w:pPr>
        <w:pStyle w:val="NormalWeb"/>
        <w:shd w:val="clear" w:color="auto" w:fill="FFFFFF"/>
        <w:spacing w:after="0" w:afterAutospacing="0"/>
        <w:textAlignment w:val="baseline"/>
        <w:rPr>
          <w:rStyle w:val="Textoennegrita"/>
          <w:rFonts w:ascii="Myriad Pro" w:hAnsi="Myriad Pro" w:cs="Arial"/>
          <w:b w:val="0"/>
          <w:color w:val="444444"/>
          <w:sz w:val="22"/>
          <w:szCs w:val="18"/>
          <w:bdr w:val="none" w:sz="0" w:space="0" w:color="auto" w:frame="1"/>
        </w:rPr>
      </w:pPr>
      <w:r w:rsidRPr="00983F4F">
        <w:rPr>
          <w:rStyle w:val="Textoennegrita"/>
          <w:rFonts w:ascii="Myriad Pro" w:hAnsi="Myriad Pro" w:cs="Arial"/>
          <w:color w:val="444444"/>
          <w:sz w:val="22"/>
          <w:szCs w:val="18"/>
          <w:bdr w:val="none" w:sz="0" w:space="0" w:color="auto" w:frame="1"/>
        </w:rPr>
        <w:t>Las actividades teóricas, prácticas y científicas (trabajo final integrador) serán realizadas siguiendo un Trayecto Común Estructurado (825 hs) y un Trayecto no Estructurado del Plan de Estudio (2.560 hs), haciendo un total de 3385 horas.</w:t>
      </w:r>
    </w:p>
    <w:p w:rsidR="00983F4F" w:rsidRPr="00983F4F" w:rsidRDefault="00983F4F" w:rsidP="00983F4F">
      <w:pPr>
        <w:pStyle w:val="NormalWeb"/>
        <w:shd w:val="clear" w:color="auto" w:fill="FFFFFF"/>
        <w:spacing w:before="0" w:beforeAutospacing="0" w:after="0"/>
        <w:textAlignment w:val="baseline"/>
        <w:rPr>
          <w:rStyle w:val="Textoennegrita"/>
          <w:rFonts w:ascii="Myriad Pro" w:hAnsi="Myriad Pro" w:cs="Arial"/>
          <w:b w:val="0"/>
          <w:color w:val="444444"/>
          <w:sz w:val="22"/>
          <w:szCs w:val="18"/>
          <w:bdr w:val="none" w:sz="0" w:space="0" w:color="auto" w:frame="1"/>
        </w:rPr>
      </w:pPr>
      <w:r w:rsidRPr="00983F4F">
        <w:rPr>
          <w:rStyle w:val="Textoennegrita"/>
          <w:rFonts w:ascii="Myriad Pro" w:hAnsi="Myriad Pro" w:cs="Arial"/>
          <w:color w:val="444444"/>
          <w:sz w:val="22"/>
          <w:szCs w:val="18"/>
          <w:bdr w:val="none" w:sz="0" w:space="0" w:color="auto" w:frame="1"/>
        </w:rPr>
        <w:t>La presente Carrera tendrá una duración máxima de 36 meses desde el momento de la admisión; en caso de existir motivos debidamente justificados podrá otorgarse una prórroga por 12 meses más.</w:t>
      </w:r>
    </w:p>
    <w:p w:rsidR="00983F4F" w:rsidRPr="00983F4F" w:rsidRDefault="00983F4F" w:rsidP="00983F4F">
      <w:pPr>
        <w:pStyle w:val="NormalWeb"/>
        <w:shd w:val="clear" w:color="auto" w:fill="FFFFFF"/>
        <w:spacing w:before="0" w:beforeAutospacing="0" w:after="0"/>
        <w:textAlignment w:val="baseline"/>
        <w:rPr>
          <w:rStyle w:val="Textoennegrita"/>
          <w:rFonts w:ascii="Myriad Pro" w:hAnsi="Myriad Pro" w:cs="Arial"/>
          <w:b w:val="0"/>
          <w:color w:val="444444"/>
          <w:sz w:val="22"/>
          <w:szCs w:val="18"/>
          <w:bdr w:val="none" w:sz="0" w:space="0" w:color="auto" w:frame="1"/>
        </w:rPr>
      </w:pPr>
      <w:r w:rsidRPr="00983F4F">
        <w:rPr>
          <w:rStyle w:val="Textoennegrita"/>
          <w:rFonts w:ascii="Myriad Pro" w:hAnsi="Myriad Pro" w:cs="Arial"/>
          <w:color w:val="444444"/>
          <w:sz w:val="22"/>
          <w:szCs w:val="18"/>
          <w:bdr w:val="none" w:sz="0" w:space="0" w:color="auto" w:frame="1"/>
        </w:rPr>
        <w:t>Los contenidos curriculares de la carrera se desarrollan a través de Actividades de Formación Teórica, Práctica y Científica.</w:t>
      </w:r>
    </w:p>
    <w:p w:rsidR="00983F4F" w:rsidRPr="00983F4F" w:rsidRDefault="00983F4F" w:rsidP="00983F4F">
      <w:pPr>
        <w:pStyle w:val="NormalWeb"/>
        <w:shd w:val="clear" w:color="auto" w:fill="FFFFFF"/>
        <w:spacing w:after="0"/>
        <w:textAlignment w:val="baseline"/>
        <w:rPr>
          <w:rStyle w:val="Textoennegrita"/>
          <w:rFonts w:ascii="Myriad Pro" w:hAnsi="Myriad Pro" w:cs="Arial"/>
          <w:b w:val="0"/>
          <w:color w:val="444444"/>
          <w:sz w:val="22"/>
          <w:szCs w:val="18"/>
          <w:bdr w:val="none" w:sz="0" w:space="0" w:color="auto" w:frame="1"/>
        </w:rPr>
      </w:pPr>
      <w:r w:rsidRPr="00983F4F">
        <w:rPr>
          <w:rStyle w:val="Textoennegrita"/>
          <w:rFonts w:ascii="Myriad Pro" w:hAnsi="Myriad Pro" w:cs="Arial"/>
          <w:color w:val="444444"/>
          <w:sz w:val="22"/>
          <w:szCs w:val="18"/>
          <w:bdr w:val="none" w:sz="0" w:space="0" w:color="auto" w:frame="1"/>
        </w:rPr>
        <w:t>El plan de estudio está organizado de la siguiente forma:</w:t>
      </w:r>
    </w:p>
    <w:p w:rsidR="00983F4F" w:rsidRPr="00983F4F" w:rsidRDefault="00983F4F" w:rsidP="00983F4F">
      <w:pPr>
        <w:pStyle w:val="NormalWeb"/>
        <w:shd w:val="clear" w:color="auto" w:fill="FFFFFF"/>
        <w:spacing w:before="0" w:beforeAutospacing="0" w:after="0"/>
        <w:textAlignment w:val="baseline"/>
        <w:rPr>
          <w:rStyle w:val="Textoennegrita"/>
          <w:rFonts w:ascii="Myriad Pro" w:hAnsi="Myriad Pro" w:cs="Arial"/>
          <w:b w:val="0"/>
          <w:color w:val="444444"/>
          <w:sz w:val="22"/>
          <w:szCs w:val="18"/>
          <w:bdr w:val="none" w:sz="0" w:space="0" w:color="auto" w:frame="1"/>
        </w:rPr>
      </w:pPr>
      <w:r w:rsidRPr="00983F4F">
        <w:rPr>
          <w:rStyle w:val="Textoennegrita"/>
          <w:rFonts w:ascii="Myriad Pro" w:hAnsi="Myriad Pro" w:cs="Arial"/>
          <w:color w:val="444444"/>
          <w:sz w:val="22"/>
          <w:szCs w:val="18"/>
          <w:bdr w:val="none" w:sz="0" w:space="0" w:color="auto" w:frame="1"/>
        </w:rPr>
        <w:t>1) Actividades de Formación teórica (forman parte del trayecto estructurado obligatorio para todos los alumnos). La manera en la que están planteadas las actividades requiere de la presencia de los alumnos a partir del carácter interactivo de los contenidos, particularmente los seminarios, los talleres y las reuniones bibliográficas.</w:t>
      </w:r>
    </w:p>
    <w:p w:rsidR="00983F4F" w:rsidRPr="00983F4F" w:rsidRDefault="00983F4F" w:rsidP="00983F4F">
      <w:pPr>
        <w:pStyle w:val="NormalWeb"/>
        <w:shd w:val="clear" w:color="auto" w:fill="FFFFFF"/>
        <w:spacing w:before="0" w:beforeAutospacing="0" w:after="0"/>
        <w:textAlignment w:val="baseline"/>
        <w:rPr>
          <w:rStyle w:val="Textoennegrita"/>
          <w:rFonts w:ascii="Myriad Pro" w:hAnsi="Myriad Pro" w:cs="Arial"/>
          <w:b w:val="0"/>
          <w:color w:val="444444"/>
          <w:sz w:val="22"/>
          <w:szCs w:val="18"/>
          <w:bdr w:val="none" w:sz="0" w:space="0" w:color="auto" w:frame="1"/>
        </w:rPr>
      </w:pPr>
      <w:r w:rsidRPr="00983F4F">
        <w:rPr>
          <w:rStyle w:val="Textoennegrita"/>
          <w:rFonts w:ascii="Myriad Pro" w:hAnsi="Myriad Pro" w:cs="Arial"/>
          <w:color w:val="444444"/>
          <w:sz w:val="22"/>
          <w:szCs w:val="18"/>
          <w:bdr w:val="none" w:sz="0" w:space="0" w:color="auto" w:frame="1"/>
        </w:rPr>
        <w:t xml:space="preserve">a) Cursos de </w:t>
      </w:r>
      <w:proofErr w:type="spellStart"/>
      <w:r w:rsidRPr="00983F4F">
        <w:rPr>
          <w:rStyle w:val="Textoennegrita"/>
          <w:rFonts w:ascii="Myriad Pro" w:hAnsi="Myriad Pro" w:cs="Arial"/>
          <w:color w:val="444444"/>
          <w:sz w:val="22"/>
          <w:szCs w:val="18"/>
          <w:bdr w:val="none" w:sz="0" w:space="0" w:color="auto" w:frame="1"/>
        </w:rPr>
        <w:t>Currícula</w:t>
      </w:r>
      <w:proofErr w:type="spellEnd"/>
      <w:r w:rsidRPr="00983F4F">
        <w:rPr>
          <w:rStyle w:val="Textoennegrita"/>
          <w:rFonts w:ascii="Myriad Pro" w:hAnsi="Myriad Pro" w:cs="Arial"/>
          <w:color w:val="444444"/>
          <w:sz w:val="22"/>
          <w:szCs w:val="18"/>
          <w:bdr w:val="none" w:sz="0" w:space="0" w:color="auto" w:frame="1"/>
        </w:rPr>
        <w:t xml:space="preserve"> fija</w:t>
      </w:r>
    </w:p>
    <w:p w:rsidR="00983F4F" w:rsidRPr="00983F4F" w:rsidRDefault="00983F4F" w:rsidP="00983F4F">
      <w:pPr>
        <w:pStyle w:val="NormalWeb"/>
        <w:shd w:val="clear" w:color="auto" w:fill="FFFFFF"/>
        <w:spacing w:before="0" w:beforeAutospacing="0" w:after="0"/>
        <w:textAlignment w:val="baseline"/>
        <w:rPr>
          <w:rStyle w:val="Textoennegrita"/>
          <w:rFonts w:ascii="Myriad Pro" w:hAnsi="Myriad Pro" w:cs="Arial"/>
          <w:b w:val="0"/>
          <w:color w:val="444444"/>
          <w:sz w:val="22"/>
          <w:szCs w:val="18"/>
          <w:bdr w:val="none" w:sz="0" w:space="0" w:color="auto" w:frame="1"/>
        </w:rPr>
      </w:pPr>
      <w:r w:rsidRPr="00983F4F">
        <w:rPr>
          <w:rStyle w:val="Textoennegrita"/>
          <w:rFonts w:ascii="Myriad Pro" w:hAnsi="Myriad Pro" w:cs="Arial"/>
          <w:color w:val="444444"/>
          <w:sz w:val="22"/>
          <w:szCs w:val="18"/>
          <w:bdr w:val="none" w:sz="0" w:space="0" w:color="auto" w:frame="1"/>
        </w:rPr>
        <w:t>Se dictarán cuatro cursos en total, siendo 2 (dos) de formación general y 2 (dos) de formación específica, a saber:</w:t>
      </w:r>
    </w:p>
    <w:p w:rsidR="00983F4F" w:rsidRPr="00983F4F" w:rsidRDefault="00983F4F" w:rsidP="00983F4F">
      <w:pPr>
        <w:pStyle w:val="NormalWeb"/>
        <w:shd w:val="clear" w:color="auto" w:fill="FFFFFF"/>
        <w:spacing w:after="0"/>
        <w:ind w:firstLine="708"/>
        <w:textAlignment w:val="baseline"/>
        <w:rPr>
          <w:rStyle w:val="Textoennegrita"/>
          <w:rFonts w:ascii="Myriad Pro" w:hAnsi="Myriad Pro" w:cs="Arial"/>
          <w:b w:val="0"/>
          <w:color w:val="444444"/>
          <w:sz w:val="22"/>
          <w:szCs w:val="18"/>
          <w:bdr w:val="none" w:sz="0" w:space="0" w:color="auto" w:frame="1"/>
        </w:rPr>
      </w:pPr>
      <w:r w:rsidRPr="00983F4F">
        <w:rPr>
          <w:rStyle w:val="Textoennegrita"/>
          <w:rFonts w:ascii="Myriad Pro" w:hAnsi="Myriad Pro" w:cs="Arial"/>
          <w:color w:val="444444"/>
          <w:sz w:val="22"/>
          <w:szCs w:val="18"/>
          <w:bdr w:val="none" w:sz="0" w:space="0" w:color="auto" w:frame="1"/>
        </w:rPr>
        <w:t>•</w:t>
      </w:r>
      <w:r w:rsidR="00310276">
        <w:rPr>
          <w:rStyle w:val="Textoennegrita"/>
          <w:rFonts w:ascii="Myriad Pro" w:hAnsi="Myriad Pro" w:cs="Arial"/>
          <w:color w:val="444444"/>
          <w:sz w:val="22"/>
          <w:szCs w:val="18"/>
          <w:bdr w:val="none" w:sz="0" w:space="0" w:color="auto" w:frame="1"/>
        </w:rPr>
        <w:t xml:space="preserve"> </w:t>
      </w:r>
      <w:r w:rsidRPr="00983F4F">
        <w:rPr>
          <w:rStyle w:val="Textoennegrita"/>
          <w:rFonts w:ascii="Myriad Pro" w:hAnsi="Myriad Pro" w:cs="Arial"/>
          <w:color w:val="444444"/>
          <w:sz w:val="22"/>
          <w:szCs w:val="18"/>
          <w:bdr w:val="none" w:sz="0" w:space="0" w:color="auto" w:frame="1"/>
        </w:rPr>
        <w:t xml:space="preserve"> Formación General:</w:t>
      </w:r>
    </w:p>
    <w:p w:rsidR="00983F4F" w:rsidRPr="00983F4F" w:rsidRDefault="00983F4F" w:rsidP="00983F4F">
      <w:pPr>
        <w:pStyle w:val="NormalWeb"/>
        <w:numPr>
          <w:ilvl w:val="0"/>
          <w:numId w:val="5"/>
        </w:numPr>
        <w:shd w:val="clear" w:color="auto" w:fill="FFFFFF"/>
        <w:spacing w:after="0"/>
        <w:textAlignment w:val="baseline"/>
        <w:rPr>
          <w:rStyle w:val="Textoennegrita"/>
          <w:rFonts w:ascii="Myriad Pro" w:hAnsi="Myriad Pro" w:cs="Arial"/>
          <w:b w:val="0"/>
          <w:color w:val="444444"/>
          <w:sz w:val="22"/>
          <w:szCs w:val="18"/>
          <w:bdr w:val="none" w:sz="0" w:space="0" w:color="auto" w:frame="1"/>
        </w:rPr>
      </w:pPr>
      <w:r w:rsidRPr="00983F4F">
        <w:rPr>
          <w:rStyle w:val="Textoennegrita"/>
          <w:rFonts w:ascii="Myriad Pro" w:hAnsi="Myriad Pro" w:cs="Arial"/>
          <w:color w:val="444444"/>
          <w:sz w:val="22"/>
          <w:szCs w:val="18"/>
          <w:bdr w:val="none" w:sz="0" w:space="0" w:color="auto" w:frame="1"/>
        </w:rPr>
        <w:t>Curso General 1: Metodología de la Investigación (30 hs)</w:t>
      </w:r>
    </w:p>
    <w:p w:rsidR="00983F4F" w:rsidRPr="00983F4F" w:rsidRDefault="00983F4F" w:rsidP="00983F4F">
      <w:pPr>
        <w:pStyle w:val="NormalWeb"/>
        <w:numPr>
          <w:ilvl w:val="0"/>
          <w:numId w:val="5"/>
        </w:numPr>
        <w:shd w:val="clear" w:color="auto" w:fill="FFFFFF"/>
        <w:spacing w:after="0"/>
        <w:textAlignment w:val="baseline"/>
        <w:rPr>
          <w:rStyle w:val="Textoennegrita"/>
          <w:rFonts w:ascii="Myriad Pro" w:hAnsi="Myriad Pro" w:cs="Arial"/>
          <w:b w:val="0"/>
          <w:color w:val="444444"/>
          <w:sz w:val="22"/>
          <w:szCs w:val="18"/>
          <w:bdr w:val="none" w:sz="0" w:space="0" w:color="auto" w:frame="1"/>
        </w:rPr>
      </w:pPr>
      <w:r w:rsidRPr="00983F4F">
        <w:rPr>
          <w:rStyle w:val="Textoennegrita"/>
          <w:rFonts w:ascii="Myriad Pro" w:hAnsi="Myriad Pro" w:cs="Arial"/>
          <w:color w:val="444444"/>
          <w:sz w:val="22"/>
          <w:szCs w:val="18"/>
          <w:bdr w:val="none" w:sz="0" w:space="0" w:color="auto" w:frame="1"/>
        </w:rPr>
        <w:t>Curso General 2: Bioestadística (35 hs)</w:t>
      </w:r>
    </w:p>
    <w:p w:rsidR="00983F4F" w:rsidRPr="00983F4F" w:rsidRDefault="00983F4F" w:rsidP="00983F4F">
      <w:pPr>
        <w:pStyle w:val="NormalWeb"/>
        <w:shd w:val="clear" w:color="auto" w:fill="FFFFFF"/>
        <w:spacing w:after="0"/>
        <w:ind w:firstLine="708"/>
        <w:textAlignment w:val="baseline"/>
        <w:rPr>
          <w:rStyle w:val="Textoennegrita"/>
          <w:rFonts w:ascii="Myriad Pro" w:hAnsi="Myriad Pro" w:cs="Arial"/>
          <w:b w:val="0"/>
          <w:color w:val="444444"/>
          <w:sz w:val="22"/>
          <w:szCs w:val="18"/>
          <w:bdr w:val="none" w:sz="0" w:space="0" w:color="auto" w:frame="1"/>
        </w:rPr>
      </w:pPr>
      <w:r w:rsidRPr="00983F4F">
        <w:rPr>
          <w:rStyle w:val="Textoennegrita"/>
          <w:rFonts w:ascii="Myriad Pro" w:hAnsi="Myriad Pro" w:cs="Arial"/>
          <w:color w:val="444444"/>
          <w:sz w:val="22"/>
          <w:szCs w:val="18"/>
          <w:bdr w:val="none" w:sz="0" w:space="0" w:color="auto" w:frame="1"/>
        </w:rPr>
        <w:t xml:space="preserve">• </w:t>
      </w:r>
      <w:r w:rsidR="00310276">
        <w:rPr>
          <w:rStyle w:val="Textoennegrita"/>
          <w:rFonts w:ascii="Myriad Pro" w:hAnsi="Myriad Pro" w:cs="Arial"/>
          <w:color w:val="444444"/>
          <w:sz w:val="22"/>
          <w:szCs w:val="18"/>
          <w:bdr w:val="none" w:sz="0" w:space="0" w:color="auto" w:frame="1"/>
        </w:rPr>
        <w:t xml:space="preserve"> </w:t>
      </w:r>
      <w:r w:rsidRPr="00983F4F">
        <w:rPr>
          <w:rStyle w:val="Textoennegrita"/>
          <w:rFonts w:ascii="Myriad Pro" w:hAnsi="Myriad Pro" w:cs="Arial"/>
          <w:color w:val="444444"/>
          <w:sz w:val="22"/>
          <w:szCs w:val="18"/>
          <w:bdr w:val="none" w:sz="0" w:space="0" w:color="auto" w:frame="1"/>
        </w:rPr>
        <w:t>Formación Específica:</w:t>
      </w:r>
    </w:p>
    <w:p w:rsidR="00983F4F" w:rsidRPr="00983F4F" w:rsidRDefault="00983F4F" w:rsidP="00983F4F">
      <w:pPr>
        <w:pStyle w:val="NormalWeb"/>
        <w:numPr>
          <w:ilvl w:val="0"/>
          <w:numId w:val="5"/>
        </w:numPr>
        <w:shd w:val="clear" w:color="auto" w:fill="FFFFFF"/>
        <w:spacing w:after="0"/>
        <w:textAlignment w:val="baseline"/>
        <w:rPr>
          <w:rStyle w:val="Textoennegrita"/>
          <w:rFonts w:ascii="Myriad Pro" w:hAnsi="Myriad Pro" w:cs="Arial"/>
          <w:b w:val="0"/>
          <w:color w:val="444444"/>
          <w:sz w:val="22"/>
          <w:szCs w:val="18"/>
          <w:bdr w:val="none" w:sz="0" w:space="0" w:color="auto" w:frame="1"/>
        </w:rPr>
      </w:pPr>
      <w:r w:rsidRPr="00983F4F">
        <w:rPr>
          <w:rStyle w:val="Textoennegrita"/>
          <w:rFonts w:ascii="Myriad Pro" w:hAnsi="Myriad Pro" w:cs="Arial"/>
          <w:color w:val="444444"/>
          <w:sz w:val="22"/>
          <w:szCs w:val="18"/>
          <w:bdr w:val="none" w:sz="0" w:space="0" w:color="auto" w:frame="1"/>
        </w:rPr>
        <w:t xml:space="preserve">Curso Especifico 1: Aspectos </w:t>
      </w:r>
      <w:proofErr w:type="spellStart"/>
      <w:r w:rsidRPr="00983F4F">
        <w:rPr>
          <w:rStyle w:val="Textoennegrita"/>
          <w:rFonts w:ascii="Myriad Pro" w:hAnsi="Myriad Pro" w:cs="Arial"/>
          <w:color w:val="444444"/>
          <w:sz w:val="22"/>
          <w:szCs w:val="18"/>
          <w:bdr w:val="none" w:sz="0" w:space="0" w:color="auto" w:frame="1"/>
        </w:rPr>
        <w:t>mecanísticos</w:t>
      </w:r>
      <w:proofErr w:type="spellEnd"/>
      <w:r w:rsidRPr="00983F4F">
        <w:rPr>
          <w:rStyle w:val="Textoennegrita"/>
          <w:rFonts w:ascii="Myriad Pro" w:hAnsi="Myriad Pro" w:cs="Arial"/>
          <w:color w:val="444444"/>
          <w:sz w:val="22"/>
          <w:szCs w:val="18"/>
          <w:bdr w:val="none" w:sz="0" w:space="0" w:color="auto" w:frame="1"/>
        </w:rPr>
        <w:t xml:space="preserve"> de la toxicidad de medicamentos y drogas de abuso (30 hs).</w:t>
      </w:r>
    </w:p>
    <w:p w:rsidR="00983F4F" w:rsidRPr="00983F4F" w:rsidRDefault="00983F4F" w:rsidP="00983F4F">
      <w:pPr>
        <w:pStyle w:val="NormalWeb"/>
        <w:numPr>
          <w:ilvl w:val="0"/>
          <w:numId w:val="5"/>
        </w:numPr>
        <w:shd w:val="clear" w:color="auto" w:fill="FFFFFF"/>
        <w:spacing w:after="0"/>
        <w:textAlignment w:val="baseline"/>
        <w:rPr>
          <w:rStyle w:val="Textoennegrita"/>
          <w:rFonts w:ascii="Myriad Pro" w:hAnsi="Myriad Pro" w:cs="Arial"/>
          <w:b w:val="0"/>
          <w:color w:val="444444"/>
          <w:sz w:val="22"/>
          <w:szCs w:val="18"/>
          <w:bdr w:val="none" w:sz="0" w:space="0" w:color="auto" w:frame="1"/>
        </w:rPr>
      </w:pPr>
      <w:r w:rsidRPr="00983F4F">
        <w:rPr>
          <w:rStyle w:val="Textoennegrita"/>
          <w:rFonts w:ascii="Myriad Pro" w:hAnsi="Myriad Pro" w:cs="Arial"/>
          <w:color w:val="444444"/>
          <w:sz w:val="22"/>
          <w:szCs w:val="18"/>
          <w:bdr w:val="none" w:sz="0" w:space="0" w:color="auto" w:frame="1"/>
        </w:rPr>
        <w:t xml:space="preserve"> Curso Específico 2: Efectos biológicos y sobre la salud de contaminantes ambientales (30 hs)</w:t>
      </w:r>
    </w:p>
    <w:p w:rsidR="00983F4F" w:rsidRPr="00983F4F" w:rsidRDefault="00983F4F" w:rsidP="00983F4F">
      <w:pPr>
        <w:pStyle w:val="NormalWeb"/>
        <w:shd w:val="clear" w:color="auto" w:fill="FFFFFF"/>
        <w:spacing w:after="0"/>
        <w:textAlignment w:val="baseline"/>
        <w:rPr>
          <w:rStyle w:val="Textoennegrita"/>
          <w:rFonts w:ascii="Myriad Pro" w:hAnsi="Myriad Pro" w:cs="Arial"/>
          <w:b w:val="0"/>
          <w:color w:val="444444"/>
          <w:sz w:val="22"/>
          <w:szCs w:val="18"/>
          <w:bdr w:val="none" w:sz="0" w:space="0" w:color="auto" w:frame="1"/>
        </w:rPr>
      </w:pPr>
      <w:r w:rsidRPr="00983F4F">
        <w:rPr>
          <w:rStyle w:val="Textoennegrita"/>
          <w:rFonts w:ascii="Myriad Pro" w:hAnsi="Myriad Pro" w:cs="Arial"/>
          <w:color w:val="444444"/>
          <w:sz w:val="22"/>
          <w:szCs w:val="18"/>
          <w:bdr w:val="none" w:sz="0" w:space="0" w:color="auto" w:frame="1"/>
        </w:rPr>
        <w:t xml:space="preserve">b) Otras actividades curriculares: </w:t>
      </w:r>
    </w:p>
    <w:p w:rsidR="00983F4F" w:rsidRPr="00983F4F" w:rsidRDefault="00983F4F" w:rsidP="00983F4F">
      <w:pPr>
        <w:pStyle w:val="NormalWeb"/>
        <w:shd w:val="clear" w:color="auto" w:fill="FFFFFF"/>
        <w:spacing w:after="0"/>
        <w:textAlignment w:val="baseline"/>
        <w:rPr>
          <w:rStyle w:val="Textoennegrita"/>
          <w:rFonts w:ascii="Myriad Pro" w:hAnsi="Myriad Pro" w:cs="Arial"/>
          <w:b w:val="0"/>
          <w:color w:val="444444"/>
          <w:sz w:val="22"/>
          <w:szCs w:val="18"/>
          <w:bdr w:val="none" w:sz="0" w:space="0" w:color="auto" w:frame="1"/>
        </w:rPr>
      </w:pPr>
    </w:p>
    <w:p w:rsidR="00983F4F" w:rsidRPr="00983F4F" w:rsidRDefault="00983F4F" w:rsidP="00983F4F">
      <w:pPr>
        <w:pStyle w:val="NormalWeb"/>
        <w:shd w:val="clear" w:color="auto" w:fill="FFFFFF"/>
        <w:spacing w:after="0"/>
        <w:textAlignment w:val="baseline"/>
        <w:rPr>
          <w:rStyle w:val="Textoennegrita"/>
          <w:rFonts w:ascii="Myriad Pro" w:hAnsi="Myriad Pro" w:cs="Arial"/>
          <w:b w:val="0"/>
          <w:color w:val="444444"/>
          <w:sz w:val="22"/>
          <w:szCs w:val="18"/>
          <w:bdr w:val="none" w:sz="0" w:space="0" w:color="auto" w:frame="1"/>
        </w:rPr>
      </w:pPr>
    </w:p>
    <w:p w:rsidR="00983F4F" w:rsidRPr="00983F4F" w:rsidRDefault="00983F4F" w:rsidP="00983F4F">
      <w:pPr>
        <w:pStyle w:val="NormalWeb"/>
        <w:shd w:val="clear" w:color="auto" w:fill="FFFFFF"/>
        <w:spacing w:after="0"/>
        <w:textAlignment w:val="baseline"/>
        <w:rPr>
          <w:rStyle w:val="Textoennegrita"/>
          <w:rFonts w:ascii="Myriad Pro" w:hAnsi="Myriad Pro" w:cs="Arial"/>
          <w:b w:val="0"/>
          <w:color w:val="444444"/>
          <w:sz w:val="22"/>
          <w:szCs w:val="18"/>
          <w:bdr w:val="none" w:sz="0" w:space="0" w:color="auto" w:frame="1"/>
        </w:rPr>
      </w:pPr>
    </w:p>
    <w:p w:rsidR="00983F4F" w:rsidRPr="00983F4F" w:rsidRDefault="00983F4F" w:rsidP="00983F4F">
      <w:pPr>
        <w:pStyle w:val="NormalWeb"/>
        <w:shd w:val="clear" w:color="auto" w:fill="FFFFFF"/>
        <w:spacing w:after="0"/>
        <w:textAlignment w:val="baseline"/>
        <w:rPr>
          <w:rStyle w:val="Textoennegrita"/>
          <w:rFonts w:ascii="Myriad Pro" w:hAnsi="Myriad Pro" w:cs="Arial"/>
          <w:b w:val="0"/>
          <w:color w:val="444444"/>
          <w:sz w:val="22"/>
          <w:szCs w:val="18"/>
          <w:bdr w:val="none" w:sz="0" w:space="0" w:color="auto" w:frame="1"/>
        </w:rPr>
      </w:pPr>
    </w:p>
    <w:p w:rsidR="00983F4F" w:rsidRPr="00983F4F" w:rsidRDefault="00983F4F" w:rsidP="00983F4F">
      <w:pPr>
        <w:pStyle w:val="NormalWeb"/>
        <w:shd w:val="clear" w:color="auto" w:fill="FFFFFF"/>
        <w:spacing w:after="0"/>
        <w:textAlignment w:val="baseline"/>
        <w:rPr>
          <w:rStyle w:val="Textoennegrita"/>
          <w:rFonts w:ascii="Myriad Pro" w:hAnsi="Myriad Pro" w:cs="Arial"/>
          <w:b w:val="0"/>
          <w:color w:val="444444"/>
          <w:sz w:val="22"/>
          <w:szCs w:val="18"/>
          <w:bdr w:val="none" w:sz="0" w:space="0" w:color="auto" w:frame="1"/>
        </w:rPr>
      </w:pPr>
      <w:r w:rsidRPr="00983F4F">
        <w:rPr>
          <w:rStyle w:val="Textoennegrita"/>
          <w:rFonts w:ascii="Myriad Pro" w:hAnsi="Myriad Pro" w:cs="Arial"/>
          <w:color w:val="444444"/>
          <w:sz w:val="22"/>
          <w:szCs w:val="18"/>
          <w:bdr w:val="none" w:sz="0" w:space="0" w:color="auto" w:frame="1"/>
        </w:rPr>
        <w:lastRenderedPageBreak/>
        <w:t>Se realizarán seminarios, talleres y reuniones bibliográficas de 2 hs de duración cada uno con un régimen quincenal durante toda la Carrera.</w:t>
      </w:r>
    </w:p>
    <w:p w:rsidR="00983F4F" w:rsidRPr="00983F4F" w:rsidRDefault="00983F4F" w:rsidP="00983F4F">
      <w:pPr>
        <w:pStyle w:val="NormalWeb"/>
        <w:shd w:val="clear" w:color="auto" w:fill="FFFFFF"/>
        <w:spacing w:after="0"/>
        <w:textAlignment w:val="baseline"/>
        <w:rPr>
          <w:rStyle w:val="Textoennegrita"/>
          <w:rFonts w:ascii="Myriad Pro" w:hAnsi="Myriad Pro" w:cs="Arial"/>
          <w:b w:val="0"/>
          <w:color w:val="444444"/>
          <w:sz w:val="22"/>
          <w:szCs w:val="18"/>
          <w:bdr w:val="none" w:sz="0" w:space="0" w:color="auto" w:frame="1"/>
        </w:rPr>
      </w:pPr>
      <w:r w:rsidRPr="00983F4F">
        <w:rPr>
          <w:rStyle w:val="Textoennegrita"/>
          <w:rFonts w:ascii="Myriad Pro" w:hAnsi="Myriad Pro" w:cs="Arial"/>
          <w:color w:val="444444"/>
          <w:sz w:val="22"/>
          <w:szCs w:val="18"/>
          <w:bdr w:val="none" w:sz="0" w:space="0" w:color="auto" w:frame="1"/>
        </w:rPr>
        <w:t>2) Actividades de Formación Práctica:</w:t>
      </w:r>
    </w:p>
    <w:p w:rsidR="00983F4F" w:rsidRPr="00983F4F" w:rsidRDefault="00983F4F" w:rsidP="00983F4F">
      <w:pPr>
        <w:pStyle w:val="NormalWeb"/>
        <w:shd w:val="clear" w:color="auto" w:fill="FFFFFF"/>
        <w:spacing w:after="0"/>
        <w:textAlignment w:val="baseline"/>
        <w:rPr>
          <w:rStyle w:val="Textoennegrita"/>
          <w:rFonts w:ascii="Myriad Pro" w:hAnsi="Myriad Pro" w:cs="Arial"/>
          <w:b w:val="0"/>
          <w:color w:val="444444"/>
          <w:sz w:val="22"/>
          <w:szCs w:val="18"/>
          <w:bdr w:val="none" w:sz="0" w:space="0" w:color="auto" w:frame="1"/>
        </w:rPr>
      </w:pPr>
      <w:r w:rsidRPr="00983F4F">
        <w:rPr>
          <w:rStyle w:val="Textoennegrita"/>
          <w:rFonts w:ascii="Myriad Pro" w:hAnsi="Myriad Pro" w:cs="Arial"/>
          <w:color w:val="444444"/>
          <w:sz w:val="22"/>
          <w:szCs w:val="18"/>
          <w:bdr w:val="none" w:sz="0" w:space="0" w:color="auto" w:frame="1"/>
        </w:rPr>
        <w:t xml:space="preserve">La Carrera de Especialización en Bioquímica Clínica área Toxicología Clínica se requiere que los alumnos completen 3000 hs en centros de práctica acreditados en los 36 meses de duración de la Carrera. </w:t>
      </w:r>
    </w:p>
    <w:p w:rsidR="00983F4F" w:rsidRPr="00983F4F" w:rsidRDefault="00983F4F" w:rsidP="00983F4F">
      <w:pPr>
        <w:pStyle w:val="NormalWeb"/>
        <w:shd w:val="clear" w:color="auto" w:fill="FFFFFF"/>
        <w:spacing w:after="0"/>
        <w:textAlignment w:val="baseline"/>
        <w:rPr>
          <w:rStyle w:val="Textoennegrita"/>
          <w:rFonts w:ascii="Myriad Pro" w:hAnsi="Myriad Pro" w:cs="Arial"/>
          <w:b w:val="0"/>
          <w:color w:val="444444"/>
          <w:sz w:val="22"/>
          <w:szCs w:val="18"/>
          <w:bdr w:val="none" w:sz="0" w:space="0" w:color="auto" w:frame="1"/>
        </w:rPr>
      </w:pPr>
      <w:r w:rsidRPr="00983F4F">
        <w:rPr>
          <w:rStyle w:val="Textoennegrita"/>
          <w:rFonts w:ascii="Myriad Pro" w:hAnsi="Myriad Pro" w:cs="Arial"/>
          <w:color w:val="444444"/>
          <w:sz w:val="22"/>
          <w:szCs w:val="18"/>
          <w:bdr w:val="none" w:sz="0" w:space="0" w:color="auto" w:frame="1"/>
        </w:rPr>
        <w:t>El trayecto de formación práctica se ha organizado de la siguiente manera:</w:t>
      </w:r>
    </w:p>
    <w:p w:rsidR="00983F4F" w:rsidRPr="00983F4F" w:rsidRDefault="00983F4F" w:rsidP="00983F4F">
      <w:pPr>
        <w:pStyle w:val="NormalWeb"/>
        <w:shd w:val="clear" w:color="auto" w:fill="FFFFFF"/>
        <w:spacing w:after="0"/>
        <w:ind w:firstLine="708"/>
        <w:textAlignment w:val="baseline"/>
        <w:rPr>
          <w:rStyle w:val="Textoennegrita"/>
          <w:rFonts w:ascii="Myriad Pro" w:hAnsi="Myriad Pro" w:cs="Arial"/>
          <w:b w:val="0"/>
          <w:color w:val="444444"/>
          <w:sz w:val="22"/>
          <w:szCs w:val="18"/>
          <w:bdr w:val="none" w:sz="0" w:space="0" w:color="auto" w:frame="1"/>
        </w:rPr>
      </w:pPr>
      <w:r w:rsidRPr="00983F4F">
        <w:rPr>
          <w:rStyle w:val="Textoennegrita"/>
          <w:rFonts w:ascii="Myriad Pro" w:hAnsi="Myriad Pro" w:cs="Arial"/>
          <w:color w:val="444444"/>
          <w:sz w:val="22"/>
          <w:szCs w:val="18"/>
          <w:bdr w:val="none" w:sz="0" w:space="0" w:color="auto" w:frame="1"/>
        </w:rPr>
        <w:t xml:space="preserve">a) Trayecto común: Se realizarán de 300 hs de práctica en el Hospital de Niños de la Provincia de Córdoba, centro de referencia y sede de la única Residencia en Toxicología de Córdoba. Este trayecto común se complementa con 300 hs de práctica adicionales en el IFEC-CONICET, Depto. de Farmacología, FCQ, UNC, donde funciona el laboratorio de </w:t>
      </w:r>
      <w:proofErr w:type="spellStart"/>
      <w:r w:rsidRPr="00983F4F">
        <w:rPr>
          <w:rStyle w:val="Textoennegrita"/>
          <w:rFonts w:ascii="Myriad Pro" w:hAnsi="Myriad Pro" w:cs="Arial"/>
          <w:color w:val="444444"/>
          <w:sz w:val="22"/>
          <w:szCs w:val="18"/>
          <w:bdr w:val="none" w:sz="0" w:space="0" w:color="auto" w:frame="1"/>
        </w:rPr>
        <w:t>Neurotoxicología</w:t>
      </w:r>
      <w:proofErr w:type="spellEnd"/>
      <w:r w:rsidRPr="00983F4F">
        <w:rPr>
          <w:rStyle w:val="Textoennegrita"/>
          <w:rFonts w:ascii="Myriad Pro" w:hAnsi="Myriad Pro" w:cs="Arial"/>
          <w:color w:val="444444"/>
          <w:sz w:val="22"/>
          <w:szCs w:val="18"/>
          <w:bdr w:val="none" w:sz="0" w:space="0" w:color="auto" w:frame="1"/>
        </w:rPr>
        <w:t xml:space="preserve">. </w:t>
      </w:r>
    </w:p>
    <w:p w:rsidR="00983F4F" w:rsidRPr="00983F4F" w:rsidRDefault="00983F4F" w:rsidP="00983F4F">
      <w:pPr>
        <w:pStyle w:val="NormalWeb"/>
        <w:shd w:val="clear" w:color="auto" w:fill="FFFFFF"/>
        <w:spacing w:after="0"/>
        <w:ind w:firstLine="708"/>
        <w:textAlignment w:val="baseline"/>
        <w:rPr>
          <w:rStyle w:val="Textoennegrita"/>
          <w:rFonts w:ascii="Myriad Pro" w:hAnsi="Myriad Pro" w:cs="Arial"/>
          <w:b w:val="0"/>
          <w:color w:val="444444"/>
          <w:sz w:val="22"/>
          <w:szCs w:val="18"/>
          <w:bdr w:val="none" w:sz="0" w:space="0" w:color="auto" w:frame="1"/>
        </w:rPr>
      </w:pPr>
      <w:r w:rsidRPr="00983F4F">
        <w:rPr>
          <w:rStyle w:val="Textoennegrita"/>
          <w:rFonts w:ascii="Myriad Pro" w:hAnsi="Myriad Pro" w:cs="Arial"/>
          <w:color w:val="444444"/>
          <w:sz w:val="22"/>
          <w:szCs w:val="18"/>
          <w:bdr w:val="none" w:sz="0" w:space="0" w:color="auto" w:frame="1"/>
        </w:rPr>
        <w:t>b) Trayecto no estructurado: Se requiere una práctica de 2400 hs en centros asistenciales y de servicios de acuerdo a las plazas disponibles. La Comisión de Toxicología Clínica evaluará en cada caso si la formación del Especializando es cubierta en su centro de práctica de una manera integral y homogénea y decidirá sobre la necesidad de realizar rotaciones complementarias en otro centro.</w:t>
      </w:r>
    </w:p>
    <w:p w:rsidR="00983F4F" w:rsidRPr="00983F4F" w:rsidRDefault="00983F4F" w:rsidP="00983F4F">
      <w:pPr>
        <w:pStyle w:val="NormalWeb"/>
        <w:shd w:val="clear" w:color="auto" w:fill="FFFFFF"/>
        <w:spacing w:after="0"/>
        <w:textAlignment w:val="baseline"/>
        <w:rPr>
          <w:rStyle w:val="Textoennegrita"/>
          <w:rFonts w:ascii="Myriad Pro" w:hAnsi="Myriad Pro" w:cs="Arial"/>
          <w:b w:val="0"/>
          <w:color w:val="444444"/>
          <w:sz w:val="22"/>
          <w:szCs w:val="18"/>
          <w:bdr w:val="none" w:sz="0" w:space="0" w:color="auto" w:frame="1"/>
        </w:rPr>
      </w:pPr>
      <w:r w:rsidRPr="00983F4F">
        <w:rPr>
          <w:rStyle w:val="Textoennegrita"/>
          <w:rFonts w:ascii="Myriad Pro" w:hAnsi="Myriad Pro" w:cs="Arial"/>
          <w:color w:val="444444"/>
          <w:sz w:val="22"/>
          <w:szCs w:val="18"/>
          <w:bdr w:val="none" w:sz="0" w:space="0" w:color="auto" w:frame="1"/>
        </w:rPr>
        <w:t xml:space="preserve"> 3) Actividades de Formación Científica</w:t>
      </w:r>
    </w:p>
    <w:p w:rsidR="00983F4F" w:rsidRPr="00983F4F" w:rsidRDefault="00983F4F" w:rsidP="00983F4F">
      <w:pPr>
        <w:pStyle w:val="NormalWeb"/>
        <w:shd w:val="clear" w:color="auto" w:fill="FFFFFF"/>
        <w:spacing w:before="0" w:beforeAutospacing="0" w:after="0" w:afterAutospacing="0"/>
        <w:textAlignment w:val="baseline"/>
        <w:rPr>
          <w:rStyle w:val="Textoennegrita"/>
          <w:rFonts w:ascii="Myriad Pro" w:hAnsi="Myriad Pro" w:cs="Arial"/>
          <w:b w:val="0"/>
          <w:color w:val="444444"/>
          <w:sz w:val="22"/>
          <w:szCs w:val="18"/>
          <w:bdr w:val="none" w:sz="0" w:space="0" w:color="auto" w:frame="1"/>
        </w:rPr>
      </w:pPr>
      <w:r w:rsidRPr="00983F4F">
        <w:rPr>
          <w:rStyle w:val="Textoennegrita"/>
          <w:rFonts w:ascii="Myriad Pro" w:hAnsi="Myriad Pro" w:cs="Arial"/>
          <w:color w:val="444444"/>
          <w:sz w:val="22"/>
          <w:szCs w:val="18"/>
          <w:bdr w:val="none" w:sz="0" w:space="0" w:color="auto" w:frame="1"/>
        </w:rPr>
        <w:t>El Trabajo final integrador (TFI) será realizado por el alumno de Especialización, supervisado por su instructor en un mínimo de 160 hs.  Así, de acuerdo a los centros de práctica, pueden presentarse estudios epidemiológicos, trabajos de campo, de un caso o de implementación y puesta a punto de nuevas técnicas analíticas. En todos los casos se deberá incluir las siguientes secciones: introducción, material y métodos, resultados y discusión siguiendo las pautas de la comunidad científica. Se aconsejará su divulgación en reuniones científicas, jornadas o en revistas especializadas.</w:t>
      </w:r>
    </w:p>
    <w:p w:rsidR="00983F4F" w:rsidRPr="00983F4F" w:rsidRDefault="00983F4F" w:rsidP="00983F4F">
      <w:pPr>
        <w:pStyle w:val="NormalWeb"/>
        <w:shd w:val="clear" w:color="auto" w:fill="FFFFFF"/>
        <w:spacing w:before="0" w:beforeAutospacing="0" w:after="0" w:afterAutospacing="0"/>
        <w:textAlignment w:val="baseline"/>
        <w:rPr>
          <w:rStyle w:val="Textoennegrita"/>
          <w:rFonts w:ascii="Myriad Pro" w:hAnsi="Myriad Pro" w:cs="Arial"/>
          <w:i/>
          <w:color w:val="444444"/>
          <w:sz w:val="20"/>
          <w:szCs w:val="18"/>
          <w:bdr w:val="none" w:sz="0" w:space="0" w:color="auto" w:frame="1"/>
        </w:rPr>
      </w:pPr>
    </w:p>
    <w:p w:rsidR="00983F4F" w:rsidRPr="00983F4F" w:rsidRDefault="00983F4F" w:rsidP="00983F4F">
      <w:pPr>
        <w:pStyle w:val="NormalWeb"/>
        <w:shd w:val="clear" w:color="auto" w:fill="FFFFFF"/>
        <w:spacing w:before="0" w:beforeAutospacing="0" w:after="0" w:afterAutospacing="0"/>
        <w:textAlignment w:val="baseline"/>
        <w:rPr>
          <w:rStyle w:val="Textoennegrita"/>
          <w:rFonts w:ascii="Myriad Pro" w:hAnsi="Myriad Pro" w:cs="Arial"/>
          <w:i/>
          <w:color w:val="444444"/>
          <w:sz w:val="18"/>
          <w:szCs w:val="18"/>
          <w:bdr w:val="none" w:sz="0" w:space="0" w:color="auto" w:frame="1"/>
        </w:rPr>
      </w:pPr>
      <w:r w:rsidRPr="00983F4F">
        <w:rPr>
          <w:rStyle w:val="Textoennegrita"/>
          <w:rFonts w:ascii="Myriad Pro" w:hAnsi="Myriad Pro" w:cs="Arial"/>
          <w:i/>
          <w:color w:val="444444"/>
          <w:sz w:val="18"/>
          <w:szCs w:val="18"/>
          <w:bdr w:val="none" w:sz="0" w:space="0" w:color="auto" w:frame="1"/>
        </w:rPr>
        <w:t>Primer cuatrimestre</w:t>
      </w:r>
    </w:p>
    <w:p w:rsidR="00983F4F" w:rsidRPr="00983F4F" w:rsidRDefault="00983F4F" w:rsidP="00983F4F">
      <w:pPr>
        <w:pStyle w:val="NormalWeb"/>
        <w:shd w:val="clear" w:color="auto" w:fill="FFFFFF"/>
        <w:spacing w:before="0" w:beforeAutospacing="0" w:after="0"/>
        <w:textAlignment w:val="baseline"/>
        <w:rPr>
          <w:rStyle w:val="Textoennegrita"/>
          <w:rFonts w:ascii="Myriad Pro" w:hAnsi="Myriad Pro" w:cs="Arial"/>
          <w:b w:val="0"/>
          <w:color w:val="444444"/>
          <w:sz w:val="22"/>
          <w:szCs w:val="18"/>
          <w:bdr w:val="none" w:sz="0" w:space="0" w:color="auto" w:frame="1"/>
        </w:rPr>
      </w:pPr>
      <w:r w:rsidRPr="00983F4F">
        <w:rPr>
          <w:rStyle w:val="Textoennegrita"/>
          <w:rFonts w:ascii="Myriad Pro" w:hAnsi="Myriad Pro" w:cs="Arial"/>
          <w:color w:val="444444"/>
          <w:sz w:val="22"/>
          <w:szCs w:val="18"/>
          <w:bdr w:val="none" w:sz="0" w:space="0" w:color="auto" w:frame="1"/>
        </w:rPr>
        <w:t>Curso General 1: Metodología de la Investigación (30 hs)</w:t>
      </w:r>
    </w:p>
    <w:p w:rsidR="00983F4F" w:rsidRPr="00983F4F" w:rsidRDefault="00983F4F" w:rsidP="00983F4F">
      <w:pPr>
        <w:pStyle w:val="NormalWeb"/>
        <w:shd w:val="clear" w:color="auto" w:fill="FFFFFF"/>
        <w:spacing w:after="0"/>
        <w:textAlignment w:val="baseline"/>
        <w:rPr>
          <w:rStyle w:val="Textoennegrita"/>
          <w:rFonts w:ascii="Myriad Pro" w:hAnsi="Myriad Pro" w:cs="Arial"/>
          <w:b w:val="0"/>
          <w:color w:val="444444"/>
          <w:sz w:val="22"/>
          <w:szCs w:val="18"/>
          <w:bdr w:val="none" w:sz="0" w:space="0" w:color="auto" w:frame="1"/>
        </w:rPr>
      </w:pPr>
      <w:r w:rsidRPr="00983F4F">
        <w:rPr>
          <w:rStyle w:val="Textoennegrita"/>
          <w:rFonts w:ascii="Myriad Pro" w:hAnsi="Myriad Pro" w:cs="Arial"/>
          <w:color w:val="444444"/>
          <w:sz w:val="22"/>
          <w:szCs w:val="18"/>
          <w:bdr w:val="none" w:sz="0" w:space="0" w:color="auto" w:frame="1"/>
        </w:rPr>
        <w:t>Seminarios, talleres y reuniones bibliográficas de 2,5 hs de duración cada uno con un régimen quincenal  (25 hs)</w:t>
      </w:r>
    </w:p>
    <w:p w:rsidR="00983F4F" w:rsidRPr="00983F4F" w:rsidRDefault="00983F4F" w:rsidP="00983F4F">
      <w:pPr>
        <w:pStyle w:val="NormalWeb"/>
        <w:shd w:val="clear" w:color="auto" w:fill="FFFFFF"/>
        <w:spacing w:after="0"/>
        <w:textAlignment w:val="baseline"/>
        <w:rPr>
          <w:rStyle w:val="Textoennegrita"/>
          <w:rFonts w:ascii="Myriad Pro" w:hAnsi="Myriad Pro" w:cs="Arial"/>
          <w:b w:val="0"/>
          <w:color w:val="444444"/>
          <w:sz w:val="22"/>
          <w:szCs w:val="18"/>
          <w:bdr w:val="none" w:sz="0" w:space="0" w:color="auto" w:frame="1"/>
        </w:rPr>
      </w:pPr>
      <w:r w:rsidRPr="00983F4F">
        <w:rPr>
          <w:rStyle w:val="Textoennegrita"/>
          <w:rFonts w:ascii="Myriad Pro" w:hAnsi="Myriad Pro" w:cs="Arial"/>
          <w:i/>
          <w:color w:val="444444"/>
          <w:sz w:val="18"/>
          <w:szCs w:val="18"/>
          <w:bdr w:val="none" w:sz="0" w:space="0" w:color="auto" w:frame="1"/>
        </w:rPr>
        <w:t>Segundo cuatrimestre</w:t>
      </w:r>
      <w:r w:rsidRPr="00983F4F">
        <w:rPr>
          <w:rFonts w:ascii="Myriad Pro" w:hAnsi="Myriad Pro" w:cs="Arial"/>
          <w:i/>
          <w:color w:val="444444"/>
          <w:sz w:val="18"/>
          <w:szCs w:val="18"/>
        </w:rPr>
        <w:br/>
      </w:r>
      <w:r w:rsidRPr="00983F4F">
        <w:rPr>
          <w:rStyle w:val="Textoennegrita"/>
          <w:rFonts w:ascii="Myriad Pro" w:hAnsi="Myriad Pro" w:cs="Arial"/>
          <w:color w:val="444444"/>
          <w:sz w:val="22"/>
          <w:szCs w:val="18"/>
          <w:bdr w:val="none" w:sz="0" w:space="0" w:color="auto" w:frame="1"/>
        </w:rPr>
        <w:t xml:space="preserve">Curso Especifico 1: Aspectos </w:t>
      </w:r>
      <w:proofErr w:type="spellStart"/>
      <w:r w:rsidRPr="00983F4F">
        <w:rPr>
          <w:rStyle w:val="Textoennegrita"/>
          <w:rFonts w:ascii="Myriad Pro" w:hAnsi="Myriad Pro" w:cs="Arial"/>
          <w:color w:val="444444"/>
          <w:sz w:val="22"/>
          <w:szCs w:val="18"/>
          <w:bdr w:val="none" w:sz="0" w:space="0" w:color="auto" w:frame="1"/>
        </w:rPr>
        <w:t>mecanísticos</w:t>
      </w:r>
      <w:proofErr w:type="spellEnd"/>
      <w:r w:rsidRPr="00983F4F">
        <w:rPr>
          <w:rStyle w:val="Textoennegrita"/>
          <w:rFonts w:ascii="Myriad Pro" w:hAnsi="Myriad Pro" w:cs="Arial"/>
          <w:color w:val="444444"/>
          <w:sz w:val="22"/>
          <w:szCs w:val="18"/>
          <w:bdr w:val="none" w:sz="0" w:space="0" w:color="auto" w:frame="1"/>
        </w:rPr>
        <w:t xml:space="preserve"> de la toxicidad de medicamentos y drogas de abuso (30 hs)</w:t>
      </w:r>
    </w:p>
    <w:p w:rsidR="00983F4F" w:rsidRPr="00983F4F" w:rsidRDefault="00983F4F" w:rsidP="00983F4F">
      <w:pPr>
        <w:pStyle w:val="NormalWeb"/>
        <w:shd w:val="clear" w:color="auto" w:fill="FFFFFF"/>
        <w:spacing w:before="0" w:beforeAutospacing="0" w:after="0" w:afterAutospacing="0"/>
        <w:textAlignment w:val="baseline"/>
        <w:rPr>
          <w:rStyle w:val="Textoennegrita"/>
          <w:rFonts w:ascii="Myriad Pro" w:hAnsi="Myriad Pro" w:cs="Arial"/>
          <w:i/>
          <w:color w:val="444444"/>
          <w:sz w:val="18"/>
          <w:szCs w:val="18"/>
          <w:bdr w:val="none" w:sz="0" w:space="0" w:color="auto" w:frame="1"/>
        </w:rPr>
      </w:pPr>
      <w:r w:rsidRPr="00983F4F">
        <w:rPr>
          <w:rStyle w:val="Textoennegrita"/>
          <w:rFonts w:ascii="Myriad Pro" w:hAnsi="Myriad Pro" w:cs="Arial"/>
          <w:i/>
          <w:color w:val="444444"/>
          <w:sz w:val="18"/>
          <w:szCs w:val="18"/>
          <w:bdr w:val="none" w:sz="0" w:space="0" w:color="auto" w:frame="1"/>
        </w:rPr>
        <w:t>Tercer cuatrimestre</w:t>
      </w:r>
    </w:p>
    <w:p w:rsidR="00983F4F" w:rsidRPr="00983F4F" w:rsidRDefault="00983F4F" w:rsidP="00983F4F">
      <w:pPr>
        <w:pStyle w:val="NormalWeb"/>
        <w:shd w:val="clear" w:color="auto" w:fill="FFFFFF"/>
        <w:spacing w:before="0" w:beforeAutospacing="0" w:after="0"/>
        <w:textAlignment w:val="baseline"/>
        <w:rPr>
          <w:rStyle w:val="Textoennegrita"/>
          <w:rFonts w:ascii="Myriad Pro" w:hAnsi="Myriad Pro" w:cs="Arial"/>
          <w:b w:val="0"/>
          <w:color w:val="444444"/>
          <w:sz w:val="22"/>
          <w:szCs w:val="18"/>
          <w:bdr w:val="none" w:sz="0" w:space="0" w:color="auto" w:frame="1"/>
        </w:rPr>
      </w:pPr>
      <w:r w:rsidRPr="00983F4F">
        <w:rPr>
          <w:rStyle w:val="Textoennegrita"/>
          <w:rFonts w:ascii="Myriad Pro" w:hAnsi="Myriad Pro" w:cs="Arial"/>
          <w:color w:val="444444"/>
          <w:sz w:val="22"/>
          <w:szCs w:val="18"/>
          <w:bdr w:val="none" w:sz="0" w:space="0" w:color="auto" w:frame="1"/>
        </w:rPr>
        <w:t>Curso General 2: Bioestadística (35 hs)</w:t>
      </w:r>
    </w:p>
    <w:p w:rsidR="00983F4F" w:rsidRPr="00983F4F" w:rsidRDefault="00983F4F" w:rsidP="00983F4F">
      <w:pPr>
        <w:pStyle w:val="NormalWeb"/>
        <w:shd w:val="clear" w:color="auto" w:fill="FFFFFF"/>
        <w:spacing w:before="0" w:beforeAutospacing="0" w:after="0"/>
        <w:textAlignment w:val="baseline"/>
        <w:rPr>
          <w:rStyle w:val="Textoennegrita"/>
          <w:rFonts w:ascii="Myriad Pro" w:hAnsi="Myriad Pro" w:cs="Arial"/>
          <w:b w:val="0"/>
          <w:color w:val="444444"/>
          <w:sz w:val="22"/>
          <w:szCs w:val="18"/>
          <w:bdr w:val="none" w:sz="0" w:space="0" w:color="auto" w:frame="1"/>
        </w:rPr>
      </w:pPr>
    </w:p>
    <w:p w:rsidR="00983F4F" w:rsidRPr="00983F4F" w:rsidRDefault="00983F4F" w:rsidP="00983F4F">
      <w:pPr>
        <w:pStyle w:val="NormalWeb"/>
        <w:shd w:val="clear" w:color="auto" w:fill="FFFFFF"/>
        <w:spacing w:before="0" w:beforeAutospacing="0" w:after="0"/>
        <w:textAlignment w:val="baseline"/>
        <w:rPr>
          <w:rStyle w:val="Textoennegrita"/>
          <w:rFonts w:ascii="Myriad Pro" w:hAnsi="Myriad Pro" w:cs="Arial"/>
          <w:b w:val="0"/>
          <w:color w:val="444444"/>
          <w:sz w:val="22"/>
          <w:szCs w:val="18"/>
          <w:bdr w:val="none" w:sz="0" w:space="0" w:color="auto" w:frame="1"/>
        </w:rPr>
      </w:pPr>
      <w:r w:rsidRPr="00983F4F">
        <w:rPr>
          <w:rStyle w:val="Textoennegrita"/>
          <w:rFonts w:ascii="Myriad Pro" w:hAnsi="Myriad Pro" w:cs="Arial"/>
          <w:color w:val="444444"/>
          <w:sz w:val="22"/>
          <w:szCs w:val="18"/>
          <w:bdr w:val="none" w:sz="0" w:space="0" w:color="auto" w:frame="1"/>
        </w:rPr>
        <w:t>Seminarios, talleres y reuniones bibliográficas de 2,5 hs de duración cada uno con un régimen quincenal  (25 hs)</w:t>
      </w:r>
    </w:p>
    <w:p w:rsidR="00983F4F" w:rsidRPr="00983F4F" w:rsidRDefault="00983F4F" w:rsidP="00983F4F">
      <w:pPr>
        <w:pStyle w:val="NormalWeb"/>
        <w:shd w:val="clear" w:color="auto" w:fill="FFFFFF"/>
        <w:spacing w:after="0"/>
        <w:textAlignment w:val="baseline"/>
        <w:rPr>
          <w:rStyle w:val="Textoennegrita"/>
          <w:rFonts w:ascii="Myriad Pro" w:hAnsi="Myriad Pro" w:cs="Arial"/>
          <w:b w:val="0"/>
          <w:color w:val="444444"/>
          <w:sz w:val="22"/>
          <w:szCs w:val="18"/>
          <w:bdr w:val="none" w:sz="0" w:space="0" w:color="auto" w:frame="1"/>
        </w:rPr>
      </w:pPr>
      <w:r w:rsidRPr="00983F4F">
        <w:rPr>
          <w:rStyle w:val="Textoennegrita"/>
          <w:rFonts w:ascii="Myriad Pro" w:hAnsi="Myriad Pro" w:cs="Arial"/>
          <w:i/>
          <w:color w:val="444444"/>
          <w:sz w:val="18"/>
          <w:szCs w:val="18"/>
          <w:bdr w:val="none" w:sz="0" w:space="0" w:color="auto" w:frame="1"/>
        </w:rPr>
        <w:lastRenderedPageBreak/>
        <w:t>Cuarto cuatrimestre</w:t>
      </w:r>
      <w:r w:rsidRPr="00983F4F">
        <w:rPr>
          <w:rFonts w:ascii="Myriad Pro" w:hAnsi="Myriad Pro" w:cs="Arial"/>
          <w:i/>
          <w:color w:val="444444"/>
          <w:sz w:val="18"/>
          <w:szCs w:val="18"/>
        </w:rPr>
        <w:br/>
      </w:r>
      <w:r w:rsidRPr="00983F4F">
        <w:rPr>
          <w:rStyle w:val="Textoennegrita"/>
          <w:rFonts w:ascii="Myriad Pro" w:hAnsi="Myriad Pro" w:cs="Arial"/>
          <w:color w:val="444444"/>
          <w:sz w:val="22"/>
          <w:szCs w:val="18"/>
          <w:bdr w:val="none" w:sz="0" w:space="0" w:color="auto" w:frame="1"/>
        </w:rPr>
        <w:t>Curso Específico 2: Efectos biológicos y sobre la salud de contaminantes ambientales (30 hs)</w:t>
      </w:r>
    </w:p>
    <w:p w:rsidR="00983F4F" w:rsidRPr="00983F4F" w:rsidRDefault="00983F4F" w:rsidP="00983F4F">
      <w:pPr>
        <w:pStyle w:val="NormalWeb"/>
        <w:shd w:val="clear" w:color="auto" w:fill="FFFFFF"/>
        <w:spacing w:before="0" w:beforeAutospacing="0" w:after="0"/>
        <w:textAlignment w:val="baseline"/>
        <w:rPr>
          <w:rStyle w:val="Textoennegrita"/>
          <w:rFonts w:ascii="Myriad Pro" w:hAnsi="Myriad Pro" w:cs="Arial"/>
          <w:b w:val="0"/>
          <w:color w:val="444444"/>
          <w:sz w:val="22"/>
          <w:szCs w:val="18"/>
          <w:bdr w:val="none" w:sz="0" w:space="0" w:color="auto" w:frame="1"/>
        </w:rPr>
      </w:pPr>
      <w:r w:rsidRPr="00983F4F">
        <w:rPr>
          <w:rStyle w:val="Textoennegrita"/>
          <w:rFonts w:ascii="Myriad Pro" w:hAnsi="Myriad Pro" w:cs="Arial"/>
          <w:i/>
          <w:color w:val="444444"/>
          <w:sz w:val="18"/>
          <w:szCs w:val="18"/>
          <w:bdr w:val="none" w:sz="0" w:space="0" w:color="auto" w:frame="1"/>
        </w:rPr>
        <w:t>Quinto cuatrimestre</w:t>
      </w:r>
    </w:p>
    <w:p w:rsidR="00983F4F" w:rsidRPr="00983F4F" w:rsidRDefault="00983F4F" w:rsidP="00983F4F">
      <w:pPr>
        <w:pStyle w:val="NormalWeb"/>
        <w:shd w:val="clear" w:color="auto" w:fill="FFFFFF"/>
        <w:spacing w:before="0" w:beforeAutospacing="0" w:after="0"/>
        <w:textAlignment w:val="baseline"/>
        <w:rPr>
          <w:rStyle w:val="Textoennegrita"/>
          <w:rFonts w:ascii="Myriad Pro" w:hAnsi="Myriad Pro" w:cs="Arial"/>
          <w:b w:val="0"/>
          <w:color w:val="444444"/>
          <w:sz w:val="22"/>
          <w:szCs w:val="18"/>
          <w:bdr w:val="none" w:sz="0" w:space="0" w:color="auto" w:frame="1"/>
        </w:rPr>
      </w:pPr>
      <w:r w:rsidRPr="00983F4F">
        <w:rPr>
          <w:rStyle w:val="Textoennegrita"/>
          <w:rFonts w:ascii="Myriad Pro" w:hAnsi="Myriad Pro" w:cs="Arial"/>
          <w:color w:val="444444"/>
          <w:sz w:val="22"/>
          <w:szCs w:val="18"/>
          <w:bdr w:val="none" w:sz="0" w:space="0" w:color="auto" w:frame="1"/>
        </w:rPr>
        <w:t>Seminarios, talleres y reuniones bibliográficas de 2,5 hs de duración cada uno con un régimen quincenal  (25 hs)</w:t>
      </w:r>
    </w:p>
    <w:p w:rsidR="00983F4F" w:rsidRPr="00983F4F" w:rsidRDefault="00983F4F" w:rsidP="00983F4F">
      <w:pPr>
        <w:pStyle w:val="NormalWeb"/>
        <w:shd w:val="clear" w:color="auto" w:fill="FFFFFF"/>
        <w:spacing w:before="0" w:beforeAutospacing="0" w:after="0"/>
        <w:textAlignment w:val="baseline"/>
        <w:rPr>
          <w:rStyle w:val="Textoennegrita"/>
          <w:rFonts w:ascii="Myriad Pro" w:hAnsi="Myriad Pro" w:cs="Arial"/>
          <w:b w:val="0"/>
          <w:color w:val="444444"/>
          <w:sz w:val="22"/>
          <w:szCs w:val="18"/>
          <w:bdr w:val="none" w:sz="0" w:space="0" w:color="auto" w:frame="1"/>
        </w:rPr>
      </w:pPr>
      <w:r w:rsidRPr="00983F4F">
        <w:rPr>
          <w:rStyle w:val="Textoennegrita"/>
          <w:rFonts w:ascii="Myriad Pro" w:hAnsi="Myriad Pro" w:cs="Arial"/>
          <w:i/>
          <w:color w:val="444444"/>
          <w:sz w:val="18"/>
          <w:szCs w:val="18"/>
          <w:bdr w:val="none" w:sz="0" w:space="0" w:color="auto" w:frame="1"/>
        </w:rPr>
        <w:t>Sexto cuatrimestre</w:t>
      </w:r>
    </w:p>
    <w:p w:rsidR="00983F4F" w:rsidRPr="00983F4F" w:rsidRDefault="00983F4F" w:rsidP="00983F4F">
      <w:pPr>
        <w:pStyle w:val="NormalWeb"/>
        <w:shd w:val="clear" w:color="auto" w:fill="FFFFFF"/>
        <w:spacing w:before="0" w:beforeAutospacing="0" w:after="0"/>
        <w:textAlignment w:val="baseline"/>
        <w:rPr>
          <w:rStyle w:val="Textoennegrita"/>
          <w:rFonts w:ascii="Myriad Pro" w:hAnsi="Myriad Pro" w:cs="Arial"/>
          <w:b w:val="0"/>
          <w:color w:val="444444"/>
          <w:sz w:val="22"/>
          <w:szCs w:val="18"/>
          <w:bdr w:val="none" w:sz="0" w:space="0" w:color="auto" w:frame="1"/>
        </w:rPr>
      </w:pPr>
      <w:r w:rsidRPr="00983F4F">
        <w:rPr>
          <w:rStyle w:val="Textoennegrita"/>
          <w:rFonts w:ascii="Myriad Pro" w:hAnsi="Myriad Pro" w:cs="Arial"/>
          <w:color w:val="444444"/>
          <w:sz w:val="22"/>
          <w:szCs w:val="18"/>
          <w:bdr w:val="none" w:sz="0" w:space="0" w:color="auto" w:frame="1"/>
        </w:rPr>
        <w:t>Seminarios, talleres y reuniones bibliográficas de 2,5 hs de duración cada uno con un régimen quincenal  (25 hs)</w:t>
      </w:r>
    </w:p>
    <w:p w:rsidR="00983F4F" w:rsidRPr="00983F4F" w:rsidRDefault="00983F4F" w:rsidP="00310613">
      <w:pPr>
        <w:rPr>
          <w:rFonts w:ascii="Myriad Pro" w:hAnsi="Myriad Pro"/>
          <w:szCs w:val="22"/>
          <w:lang w:val="es-AR"/>
        </w:rPr>
      </w:pPr>
    </w:p>
    <w:sectPr w:rsidR="00983F4F" w:rsidRPr="00983F4F" w:rsidSect="00BC1DC4">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190A" w:rsidRDefault="0088190A" w:rsidP="00BC1DC4">
      <w:r>
        <w:separator/>
      </w:r>
    </w:p>
  </w:endnote>
  <w:endnote w:type="continuationSeparator" w:id="0">
    <w:p w:rsidR="0088190A" w:rsidRDefault="0088190A" w:rsidP="00BC1DC4">
      <w:r>
        <w:continuationSeparator/>
      </w:r>
    </w:p>
  </w:endnote>
</w:endnotes>
</file>

<file path=word/fontTable.xml><?xml version="1.0" encoding="utf-8"?>
<w:fonts xmlns:r="http://schemas.openxmlformats.org/officeDocument/2006/relationships" xmlns:w="http://schemas.openxmlformats.org/wordprocessingml/2006/main">
  <w:font w:name="Myriad Pro">
    <w:altName w:val="Corbel"/>
    <w:panose1 w:val="00000000000000000000"/>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DC4" w:rsidRDefault="00BC1DC4">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DC4" w:rsidRPr="00BC1DC4" w:rsidRDefault="00BC1DC4" w:rsidP="00BC1DC4">
    <w:pPr>
      <w:pStyle w:val="Piedepgina"/>
    </w:pPr>
    <w:r>
      <w:rPr>
        <w:noProof/>
        <w:lang w:val="es-AR" w:eastAsia="es-AR" w:bidi="ar-SA"/>
      </w:rPr>
      <w:drawing>
        <wp:anchor distT="0" distB="0" distL="114300" distR="114300" simplePos="0" relativeHeight="251658240" behindDoc="0" locked="0" layoutInCell="1" allowOverlap="1">
          <wp:simplePos x="0" y="0"/>
          <wp:positionH relativeFrom="page">
            <wp:posOffset>-238125</wp:posOffset>
          </wp:positionH>
          <wp:positionV relativeFrom="paragraph">
            <wp:posOffset>-570488</wp:posOffset>
          </wp:positionV>
          <wp:extent cx="7162800" cy="1062613"/>
          <wp:effectExtent l="19050" t="0" r="0" b="0"/>
          <wp:wrapNone/>
          <wp:docPr id="2" name="1 Imagen" descr="Pie de papel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de papel carta.jpg"/>
                  <pic:cNvPicPr/>
                </pic:nvPicPr>
                <pic:blipFill>
                  <a:blip r:embed="rId1"/>
                  <a:stretch>
                    <a:fillRect/>
                  </a:stretch>
                </pic:blipFill>
                <pic:spPr>
                  <a:xfrm>
                    <a:off x="0" y="0"/>
                    <a:ext cx="7162800" cy="1062613"/>
                  </a:xfrm>
                  <a:prstGeom prst="rect">
                    <a:avLst/>
                  </a:prstGeom>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DC4" w:rsidRDefault="00BC1DC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190A" w:rsidRDefault="0088190A" w:rsidP="00BC1DC4">
      <w:r>
        <w:separator/>
      </w:r>
    </w:p>
  </w:footnote>
  <w:footnote w:type="continuationSeparator" w:id="0">
    <w:p w:rsidR="0088190A" w:rsidRDefault="0088190A" w:rsidP="00BC1D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DC4" w:rsidRDefault="00BC1DC4">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DC4" w:rsidRDefault="00BC1DC4" w:rsidP="00BC1DC4">
    <w:pPr>
      <w:pStyle w:val="Encabezado"/>
      <w:jc w:val="right"/>
    </w:pPr>
    <w:r>
      <w:rPr>
        <w:noProof/>
        <w:lang w:val="es-AR" w:eastAsia="es-AR" w:bidi="ar-SA"/>
      </w:rPr>
      <w:drawing>
        <wp:inline distT="0" distB="0" distL="0" distR="0">
          <wp:extent cx="4141278" cy="561975"/>
          <wp:effectExtent l="19050" t="0" r="0" b="0"/>
          <wp:docPr id="1" name="0 Imagen" descr="Logo EdP y UNC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dP y UNC 2016.jpg"/>
                  <pic:cNvPicPr/>
                </pic:nvPicPr>
                <pic:blipFill>
                  <a:blip r:embed="rId1"/>
                  <a:stretch>
                    <a:fillRect/>
                  </a:stretch>
                </pic:blipFill>
                <pic:spPr>
                  <a:xfrm>
                    <a:off x="0" y="0"/>
                    <a:ext cx="4172695" cy="566238"/>
                  </a:xfrm>
                  <a:prstGeom prst="rect">
                    <a:avLst/>
                  </a:prstGeom>
                </pic:spPr>
              </pic:pic>
            </a:graphicData>
          </a:graphic>
        </wp:inline>
      </w:drawing>
    </w:r>
  </w:p>
  <w:p w:rsidR="00BC1DC4" w:rsidRDefault="00BC1DC4">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DC4" w:rsidRDefault="00BC1DC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576503"/>
    <w:multiLevelType w:val="hybridMultilevel"/>
    <w:tmpl w:val="98265564"/>
    <w:lvl w:ilvl="0" w:tplc="85F82242">
      <w:start w:val="1"/>
      <w:numFmt w:val="bullet"/>
      <w:lvlText w:val="-"/>
      <w:lvlJc w:val="left"/>
      <w:pPr>
        <w:ind w:left="1068" w:hanging="360"/>
      </w:pPr>
      <w:rPr>
        <w:rFonts w:ascii="Myriad Pro" w:eastAsia="Calibri" w:hAnsi="Myriad Pro" w:cs="Aria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1">
    <w:nsid w:val="32DA1C55"/>
    <w:multiLevelType w:val="hybridMultilevel"/>
    <w:tmpl w:val="1ED42ED4"/>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38334EC6"/>
    <w:multiLevelType w:val="hybridMultilevel"/>
    <w:tmpl w:val="05BE86B2"/>
    <w:lvl w:ilvl="0" w:tplc="2C0A000F">
      <w:start w:val="6"/>
      <w:numFmt w:val="decimal"/>
      <w:lvlText w:val="%1."/>
      <w:lvlJc w:val="left"/>
      <w:pPr>
        <w:ind w:left="644" w:hanging="360"/>
      </w:pPr>
      <w:rPr>
        <w:rFonts w:hint="default"/>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3">
    <w:nsid w:val="45D131D5"/>
    <w:multiLevelType w:val="hybridMultilevel"/>
    <w:tmpl w:val="D306414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6BBC5AE7"/>
    <w:multiLevelType w:val="hybridMultilevel"/>
    <w:tmpl w:val="94E6C7A0"/>
    <w:lvl w:ilvl="0" w:tplc="2C0A000F">
      <w:start w:val="5"/>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hdrShapeDefaults>
    <o:shapedefaults v:ext="edit" spidmax="18434"/>
  </w:hdrShapeDefaults>
  <w:footnotePr>
    <w:footnote w:id="-1"/>
    <w:footnote w:id="0"/>
  </w:footnotePr>
  <w:endnotePr>
    <w:endnote w:id="-1"/>
    <w:endnote w:id="0"/>
  </w:endnotePr>
  <w:compat/>
  <w:rsids>
    <w:rsidRoot w:val="00BC1DC4"/>
    <w:rsid w:val="00110AE3"/>
    <w:rsid w:val="00134550"/>
    <w:rsid w:val="0013502B"/>
    <w:rsid w:val="00197B31"/>
    <w:rsid w:val="00310276"/>
    <w:rsid w:val="00310613"/>
    <w:rsid w:val="003125F7"/>
    <w:rsid w:val="00377D4C"/>
    <w:rsid w:val="004B7B76"/>
    <w:rsid w:val="00563EEA"/>
    <w:rsid w:val="006B483C"/>
    <w:rsid w:val="006C38E5"/>
    <w:rsid w:val="00730FFB"/>
    <w:rsid w:val="0088190A"/>
    <w:rsid w:val="00983F4F"/>
    <w:rsid w:val="00A04B84"/>
    <w:rsid w:val="00A929DA"/>
    <w:rsid w:val="00B45585"/>
    <w:rsid w:val="00BC1DC4"/>
    <w:rsid w:val="00C104FE"/>
    <w:rsid w:val="00F10AD9"/>
    <w:rsid w:val="00F1180C"/>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5F7"/>
    <w:pPr>
      <w:widowControl w:val="0"/>
      <w:suppressAutoHyphens/>
      <w:spacing w:after="0" w:line="240" w:lineRule="auto"/>
    </w:pPr>
    <w:rPr>
      <w:rFonts w:ascii="Times New Roman" w:eastAsia="Lucida Sans Unicode" w:hAnsi="Times New Roman" w:cs="Mangal"/>
      <w:kern w:val="1"/>
      <w:sz w:val="24"/>
      <w:szCs w:val="24"/>
      <w:lang w:eastAsia="hi-I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C1DC4"/>
    <w:pPr>
      <w:tabs>
        <w:tab w:val="center" w:pos="4252"/>
        <w:tab w:val="right" w:pos="8504"/>
      </w:tabs>
    </w:pPr>
  </w:style>
  <w:style w:type="character" w:customStyle="1" w:styleId="EncabezadoCar">
    <w:name w:val="Encabezado Car"/>
    <w:basedOn w:val="Fuentedeprrafopredeter"/>
    <w:link w:val="Encabezado"/>
    <w:uiPriority w:val="99"/>
    <w:rsid w:val="00BC1DC4"/>
  </w:style>
  <w:style w:type="paragraph" w:styleId="Piedepgina">
    <w:name w:val="footer"/>
    <w:basedOn w:val="Normal"/>
    <w:link w:val="PiedepginaCar"/>
    <w:uiPriority w:val="99"/>
    <w:semiHidden/>
    <w:unhideWhenUsed/>
    <w:rsid w:val="00BC1DC4"/>
    <w:pPr>
      <w:tabs>
        <w:tab w:val="center" w:pos="4252"/>
        <w:tab w:val="right" w:pos="8504"/>
      </w:tabs>
    </w:pPr>
  </w:style>
  <w:style w:type="character" w:customStyle="1" w:styleId="PiedepginaCar">
    <w:name w:val="Pie de página Car"/>
    <w:basedOn w:val="Fuentedeprrafopredeter"/>
    <w:link w:val="Piedepgina"/>
    <w:uiPriority w:val="99"/>
    <w:semiHidden/>
    <w:rsid w:val="00BC1DC4"/>
  </w:style>
  <w:style w:type="paragraph" w:styleId="Textodeglobo">
    <w:name w:val="Balloon Text"/>
    <w:basedOn w:val="Normal"/>
    <w:link w:val="TextodegloboCar"/>
    <w:uiPriority w:val="99"/>
    <w:semiHidden/>
    <w:unhideWhenUsed/>
    <w:rsid w:val="00BC1DC4"/>
    <w:rPr>
      <w:rFonts w:ascii="Tahoma" w:hAnsi="Tahoma" w:cs="Tahoma"/>
      <w:sz w:val="16"/>
      <w:szCs w:val="16"/>
    </w:rPr>
  </w:style>
  <w:style w:type="character" w:customStyle="1" w:styleId="TextodegloboCar">
    <w:name w:val="Texto de globo Car"/>
    <w:basedOn w:val="Fuentedeprrafopredeter"/>
    <w:link w:val="Textodeglobo"/>
    <w:uiPriority w:val="99"/>
    <w:semiHidden/>
    <w:rsid w:val="00BC1DC4"/>
    <w:rPr>
      <w:rFonts w:ascii="Tahoma" w:hAnsi="Tahoma" w:cs="Tahoma"/>
      <w:sz w:val="16"/>
      <w:szCs w:val="16"/>
    </w:rPr>
  </w:style>
  <w:style w:type="paragraph" w:styleId="Prrafodelista">
    <w:name w:val="List Paragraph"/>
    <w:basedOn w:val="Normal"/>
    <w:uiPriority w:val="34"/>
    <w:qFormat/>
    <w:rsid w:val="003125F7"/>
    <w:pPr>
      <w:ind w:left="720"/>
      <w:contextualSpacing/>
    </w:pPr>
    <w:rPr>
      <w:szCs w:val="21"/>
    </w:rPr>
  </w:style>
  <w:style w:type="paragraph" w:customStyle="1" w:styleId="Default">
    <w:name w:val="Default"/>
    <w:rsid w:val="003125F7"/>
    <w:pPr>
      <w:autoSpaceDE w:val="0"/>
      <w:autoSpaceDN w:val="0"/>
      <w:adjustRightInd w:val="0"/>
      <w:spacing w:after="0" w:line="240" w:lineRule="auto"/>
    </w:pPr>
    <w:rPr>
      <w:rFonts w:ascii="Myriad Pro" w:hAnsi="Myriad Pro" w:cs="Myriad Pro"/>
      <w:color w:val="000000"/>
      <w:sz w:val="24"/>
      <w:szCs w:val="24"/>
      <w:lang w:val="es-AR"/>
    </w:rPr>
  </w:style>
  <w:style w:type="table" w:styleId="Tablaconcuadrcula">
    <w:name w:val="Table Grid"/>
    <w:basedOn w:val="Tablanormal"/>
    <w:uiPriority w:val="59"/>
    <w:rsid w:val="003125F7"/>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983F4F"/>
    <w:rPr>
      <w:b/>
      <w:bCs/>
    </w:rPr>
  </w:style>
  <w:style w:type="paragraph" w:styleId="NormalWeb">
    <w:name w:val="Normal (Web)"/>
    <w:basedOn w:val="Normal"/>
    <w:uiPriority w:val="99"/>
    <w:rsid w:val="00983F4F"/>
    <w:pPr>
      <w:widowControl/>
      <w:suppressAutoHyphens w:val="0"/>
      <w:spacing w:before="100" w:beforeAutospacing="1" w:after="100" w:afterAutospacing="1"/>
    </w:pPr>
    <w:rPr>
      <w:rFonts w:eastAsia="Calibri" w:cs="Times New Roman"/>
      <w:kern w:val="0"/>
      <w:lang w:val="es-AR" w:eastAsia="es-AR"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posgrado.blogs.fcq.unc.edu.ar/wp-content/uploads/sites/10/2016/05/Cronograma-Esp-en-Inmunolog%C3%ADa-o.doc"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674</Words>
  <Characters>3710</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Comunicacion</dc:creator>
  <cp:lastModifiedBy>Miriam</cp:lastModifiedBy>
  <cp:revision>2</cp:revision>
  <cp:lastPrinted>2017-04-05T14:02:00Z</cp:lastPrinted>
  <dcterms:created xsi:type="dcterms:W3CDTF">2017-09-05T16:34:00Z</dcterms:created>
  <dcterms:modified xsi:type="dcterms:W3CDTF">2017-09-05T16:34:00Z</dcterms:modified>
</cp:coreProperties>
</file>